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995315" w14:textId="77777777" w:rsidR="00DF1472" w:rsidRDefault="008E255A" w:rsidP="008E255A">
      <w:pPr>
        <w:pStyle w:val="3"/>
        <w:spacing w:before="0" w:after="0" w:line="240" w:lineRule="auto"/>
        <w:rPr>
          <w:rFonts w:ascii="メイリオ" w:eastAsia="メイリオ" w:hAnsi="メイリオ" w:cs="メイリオ"/>
          <w:b/>
          <w:color w:val="000000"/>
        </w:rPr>
      </w:pPr>
      <w:bookmarkStart w:id="0" w:name="_kj4ehp20l07m" w:colFirst="0" w:colLast="0"/>
      <w:bookmarkEnd w:id="0"/>
      <w:r>
        <w:rPr>
          <w:rFonts w:ascii="メイリオ" w:eastAsia="メイリオ" w:hAnsi="メイリオ" w:cs="メイリオ"/>
          <w:b/>
          <w:color w:val="000000"/>
        </w:rPr>
        <w:t>スカウトフォーラム：活動ふりかえりシート</w:t>
      </w:r>
    </w:p>
    <w:p w14:paraId="2A151BE8" w14:textId="77777777" w:rsidR="00DF1472" w:rsidRDefault="008E255A" w:rsidP="008E255A">
      <w:pPr>
        <w:spacing w:line="240" w:lineRule="auto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>フォーラムテーマ(2020年)：</w:t>
      </w:r>
      <w:r>
        <w:rPr>
          <w:rFonts w:ascii="メイリオ" w:eastAsia="メイリオ" w:hAnsi="メイリオ" w:cs="メイリオ"/>
          <w:u w:val="single"/>
        </w:rPr>
        <w:t>私たちにできる社会貢献とは</w:t>
      </w:r>
    </w:p>
    <w:p w14:paraId="06DC4D81" w14:textId="77777777" w:rsidR="00DF1472" w:rsidRDefault="008E255A" w:rsidP="008E255A">
      <w:pPr>
        <w:pStyle w:val="4"/>
        <w:spacing w:before="0" w:after="0" w:line="240" w:lineRule="auto"/>
        <w:rPr>
          <w:rFonts w:ascii="メイリオ" w:eastAsia="メイリオ" w:hAnsi="メイリオ" w:cs="メイリオ"/>
          <w:b/>
          <w:color w:val="000000"/>
        </w:rPr>
      </w:pPr>
      <w:bookmarkStart w:id="1" w:name="_m4plwaujoqlp" w:colFirst="0" w:colLast="0"/>
      <w:bookmarkEnd w:id="1"/>
      <w:r>
        <w:rPr>
          <w:rFonts w:ascii="メイリオ" w:eastAsia="メイリオ" w:hAnsi="メイリオ" w:cs="メイリオ"/>
          <w:b/>
          <w:color w:val="000000"/>
          <w:sz w:val="28"/>
          <w:szCs w:val="28"/>
        </w:rPr>
        <w:t>ACT 1</w:t>
      </w:r>
      <w:r>
        <w:rPr>
          <w:rFonts w:ascii="メイリオ" w:eastAsia="メイリオ" w:hAnsi="メイリオ" w:cs="メイリオ"/>
          <w:b/>
          <w:color w:val="000000"/>
        </w:rPr>
        <w:t xml:space="preserve">　今までの活動をふりかえってみよう</w:t>
      </w:r>
    </w:p>
    <w:p w14:paraId="4C960682" w14:textId="77777777" w:rsidR="00DF1472" w:rsidRDefault="008E255A" w:rsidP="008E255A">
      <w:pPr>
        <w:spacing w:line="240" w:lineRule="auto"/>
        <w:ind w:firstLine="42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① 奉仕活動をふりかえり、上が最新になるように</w:t>
      </w:r>
      <w:r>
        <w:rPr>
          <w:rFonts w:ascii="メイリオ" w:eastAsia="メイリオ" w:hAnsi="メイリオ" w:cs="メイリオ"/>
          <w:b/>
        </w:rPr>
        <w:t>太枠内</w:t>
      </w:r>
      <w:r>
        <w:rPr>
          <w:rFonts w:ascii="メイリオ" w:eastAsia="メイリオ" w:hAnsi="メイリオ" w:cs="メイリオ"/>
        </w:rPr>
        <w:t>を書き入れてみましょう。</w:t>
      </w:r>
    </w:p>
    <w:p w14:paraId="32848F5B" w14:textId="77777777" w:rsidR="00DF1472" w:rsidRDefault="008E255A" w:rsidP="008E255A">
      <w:pPr>
        <w:spacing w:line="240" w:lineRule="auto"/>
        <w:ind w:firstLine="42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② </w:t>
      </w:r>
      <w:r>
        <w:rPr>
          <w:rFonts w:ascii="メイリオ" w:eastAsia="メイリオ" w:hAnsi="メイリオ" w:cs="メイリオ"/>
          <w:b/>
        </w:rPr>
        <w:t>太枠</w:t>
      </w:r>
      <w:r>
        <w:rPr>
          <w:rFonts w:ascii="メイリオ" w:eastAsia="メイリオ" w:hAnsi="メイリオ" w:cs="メイリオ"/>
        </w:rPr>
        <w:t>から考えられる、社会的な課題は何か書き出し、グループで共有しましょう。</w:t>
      </w:r>
    </w:p>
    <w:p w14:paraId="227C5FA4" w14:textId="229EAC84" w:rsidR="00DF1472" w:rsidRDefault="008E255A" w:rsidP="008E255A">
      <w:pPr>
        <w:spacing w:line="240" w:lineRule="auto"/>
        <w:ind w:firstLine="42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※ </w:t>
      </w:r>
      <w:r>
        <w:rPr>
          <w:rFonts w:ascii="メイリオ" w:eastAsia="メイリオ" w:hAnsi="メイリオ" w:cs="メイリオ"/>
          <w:b/>
        </w:rPr>
        <w:t>STA</w:t>
      </w:r>
      <w:r>
        <w:rPr>
          <w:rFonts w:ascii="メイリオ" w:eastAsia="メイリオ" w:hAnsi="メイリオ" w:cs="メイリオ"/>
        </w:rPr>
        <w:t>：進級や年齢が上がり、活動内容に生じた変化を余白に書いてみましょう。</w:t>
      </w:r>
    </w:p>
    <w:p w14:paraId="36DE5D8E" w14:textId="77777777" w:rsidR="00C37CA7" w:rsidRPr="00EE708D" w:rsidRDefault="00C37CA7" w:rsidP="00C37CA7">
      <w:pPr>
        <w:spacing w:afterLines="50" w:after="120" w:line="300" w:lineRule="exact"/>
        <w:ind w:firstLine="425"/>
        <w:rPr>
          <w:rFonts w:ascii="メイリオ" w:eastAsia="メイリオ" w:hAnsi="メイリオ" w:cs="メイリオ" w:hint="eastAsia"/>
          <w:lang w:val="en-US"/>
        </w:rPr>
      </w:pPr>
      <w:bookmarkStart w:id="2" w:name="_Hlk45896937"/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bCs/>
        </w:rPr>
        <w:t>*</w:t>
      </w:r>
      <w:r w:rsidRPr="00EE708D">
        <w:rPr>
          <w:rFonts w:ascii="メイリオ" w:eastAsia="メイリオ" w:hAnsi="メイリオ" w:cs="メイリオ" w:hint="eastAsia"/>
          <w:b/>
          <w:bCs/>
          <w:u w:val="single"/>
          <w:lang w:val="en-US"/>
        </w:rPr>
        <w:t>STA</w:t>
      </w:r>
      <w:r w:rsidRPr="00EE708D">
        <w:rPr>
          <w:rFonts w:ascii="メイリオ" w:eastAsia="メイリオ" w:hAnsi="メイリオ" w:cs="メイリオ" w:hint="eastAsia"/>
          <w:u w:val="single"/>
          <w:lang w:val="en-US"/>
        </w:rPr>
        <w:t>:</w:t>
      </w:r>
      <w:r w:rsidRPr="00EE708D">
        <w:rPr>
          <w:u w:val="single"/>
          <w:lang w:val="en-US"/>
        </w:rPr>
        <w:t xml:space="preserve"> </w:t>
      </w:r>
      <w:r w:rsidRPr="00357BCA">
        <w:rPr>
          <w:rFonts w:ascii="メイリオ" w:eastAsia="メイリオ" w:hAnsi="メイリオ" w:cs="メイリオ" w:hint="eastAsia"/>
          <w:b/>
          <w:bCs/>
          <w:u w:val="single"/>
          <w:lang w:val="en-US"/>
        </w:rPr>
        <w:t>S</w:t>
      </w:r>
      <w:r w:rsidRPr="00EE708D">
        <w:rPr>
          <w:rFonts w:ascii="メイリオ" w:eastAsia="メイリオ" w:hAnsi="メイリオ" w:cs="メイリオ"/>
          <w:u w:val="single"/>
          <w:lang w:val="en-US"/>
        </w:rPr>
        <w:t>pare</w:t>
      </w:r>
      <w:r>
        <w:rPr>
          <w:rFonts w:ascii="メイリオ" w:eastAsia="メイリオ" w:hAnsi="メイリオ" w:cs="メイリオ" w:hint="eastAsia"/>
          <w:u w:val="single"/>
          <w:lang w:val="en-US"/>
        </w:rPr>
        <w:t xml:space="preserve"> </w:t>
      </w:r>
      <w:r w:rsidRPr="00357BCA">
        <w:rPr>
          <w:rFonts w:ascii="メイリオ" w:eastAsia="メイリオ" w:hAnsi="メイリオ" w:cs="メイリオ" w:hint="eastAsia"/>
          <w:b/>
          <w:bCs/>
          <w:u w:val="single"/>
          <w:lang w:val="en-US"/>
        </w:rPr>
        <w:t>T</w:t>
      </w:r>
      <w:r w:rsidRPr="00EE708D">
        <w:rPr>
          <w:rFonts w:ascii="メイリオ" w:eastAsia="メイリオ" w:hAnsi="メイリオ" w:cs="メイリオ"/>
          <w:u w:val="single"/>
          <w:lang w:val="en-US"/>
        </w:rPr>
        <w:t xml:space="preserve">ime </w:t>
      </w:r>
      <w:r w:rsidRPr="00357BCA">
        <w:rPr>
          <w:rFonts w:ascii="メイリオ" w:eastAsia="メイリオ" w:hAnsi="メイリオ" w:cs="メイリオ" w:hint="eastAsia"/>
          <w:b/>
          <w:bCs/>
          <w:u w:val="single"/>
          <w:lang w:val="en-US"/>
        </w:rPr>
        <w:t>A</w:t>
      </w:r>
      <w:r w:rsidRPr="00EE708D">
        <w:rPr>
          <w:rFonts w:ascii="メイリオ" w:eastAsia="メイリオ" w:hAnsi="メイリオ" w:cs="メイリオ"/>
          <w:u w:val="single"/>
          <w:lang w:val="en-US"/>
        </w:rPr>
        <w:t>ctivity</w:t>
      </w:r>
      <w:r w:rsidRPr="00EE708D">
        <w:rPr>
          <w:rFonts w:ascii="メイリオ" w:eastAsia="メイリオ" w:hAnsi="メイリオ" w:cs="メイリオ" w:hint="eastAsia"/>
          <w:lang w:val="en-US"/>
        </w:rPr>
        <w:t>（</w:t>
      </w:r>
      <w:r w:rsidRPr="00EE708D">
        <w:rPr>
          <w:rFonts w:ascii="メイリオ" w:eastAsia="メイリオ" w:hAnsi="メイリオ" w:cs="メイリオ" w:hint="eastAsia"/>
        </w:rPr>
        <w:t>余暇作業／時間があれば挑戦しましょう</w:t>
      </w:r>
      <w:r>
        <w:rPr>
          <w:rFonts w:ascii="メイリオ" w:eastAsia="メイリオ" w:hAnsi="メイリオ" w:cs="メイリオ" w:hint="eastAsia"/>
        </w:rPr>
        <w:t>）</w:t>
      </w:r>
    </w:p>
    <w:tbl>
      <w:tblPr>
        <w:tblStyle w:val="a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DF1472" w14:paraId="4261BE63" w14:textId="77777777"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2"/>
          <w:p w14:paraId="186DD84B" w14:textId="77777777" w:rsidR="00DF1472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活動の内容</w:t>
            </w:r>
          </w:p>
        </w:tc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7430" w14:textId="77777777" w:rsidR="00DF1472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誰・何のため</w:t>
            </w:r>
          </w:p>
        </w:tc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1F17" w14:textId="77777777" w:rsidR="00DF1472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結果</w:t>
            </w:r>
          </w:p>
        </w:tc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A466" w14:textId="77777777" w:rsidR="00DF1472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社会的な課題</w:t>
            </w:r>
          </w:p>
        </w:tc>
      </w:tr>
      <w:tr w:rsidR="00DF1472" w14:paraId="50BA95A7" w14:textId="77777777" w:rsidTr="008E255A"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B3EE" w14:textId="77777777" w:rsidR="00DF1472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例）公園清掃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94BE" w14:textId="77777777" w:rsidR="00DF1472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地域の美化のため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0A5A" w14:textId="77777777" w:rsidR="00DF1472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一時的に地域はきれいに。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E38F" w14:textId="77777777" w:rsidR="00DF1472" w:rsidRDefault="008E255A">
            <w:pPr>
              <w:widowControl w:val="0"/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利用者マナーの悪さが目立ち、数日経過してゴミは元通り。</w:t>
            </w:r>
          </w:p>
        </w:tc>
      </w:tr>
      <w:tr w:rsidR="00DF1472" w14:paraId="6AF56179" w14:textId="77777777" w:rsidTr="00020C6B">
        <w:trPr>
          <w:trHeight w:val="219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040F" w14:textId="77777777" w:rsidR="00DF1472" w:rsidRDefault="00DF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70F7" w14:textId="77777777" w:rsidR="00DF1472" w:rsidRDefault="00DF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9270" w14:textId="77777777" w:rsidR="00DF1472" w:rsidRDefault="00DF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C34F" w14:textId="77777777" w:rsidR="00DF1472" w:rsidRDefault="00DF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</w:tr>
      <w:tr w:rsidR="008E255A" w14:paraId="595E4CBA" w14:textId="77777777" w:rsidTr="00020C6B">
        <w:trPr>
          <w:trHeight w:val="2194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28DF" w14:textId="77777777" w:rsidR="008E255A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C91C" w14:textId="77777777" w:rsidR="008E255A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EDB9" w14:textId="77777777" w:rsidR="008E255A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8EAC" w14:textId="77777777" w:rsidR="008E255A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</w:tr>
      <w:tr w:rsidR="008E255A" w14:paraId="24CB3BA2" w14:textId="77777777" w:rsidTr="008E255A">
        <w:trPr>
          <w:trHeight w:val="2028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6FDF" w14:textId="77777777" w:rsidR="008E255A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ACD5" w14:textId="77777777" w:rsidR="008E255A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33A9" w14:textId="77777777" w:rsidR="008E255A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8A6C" w14:textId="77777777" w:rsidR="008E255A" w:rsidRDefault="008E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0F8D4414" w14:textId="77777777" w:rsidR="00DF1472" w:rsidRDefault="008E255A" w:rsidP="005D51C7">
      <w:pPr>
        <w:spacing w:before="200" w:line="300" w:lineRule="exact"/>
        <w:ind w:left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参考：ボーイスカウト・ベンチャースカウトの進級課目「奉仕」</w:t>
      </w:r>
    </w:p>
    <w:p w14:paraId="3979694A" w14:textId="77777777" w:rsidR="00DF1472" w:rsidRDefault="008E255A" w:rsidP="005D51C7">
      <w:pPr>
        <w:numPr>
          <w:ilvl w:val="0"/>
          <w:numId w:val="1"/>
        </w:numPr>
        <w:spacing w:line="300" w:lineRule="exact"/>
        <w:ind w:left="8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２級：デンコーチ3カ月以上または社会奉仕活動3回以上</w:t>
      </w:r>
    </w:p>
    <w:p w14:paraId="01C9144D" w14:textId="77777777" w:rsidR="00DF1472" w:rsidRDefault="008E255A" w:rsidP="005D51C7">
      <w:pPr>
        <w:numPr>
          <w:ilvl w:val="0"/>
          <w:numId w:val="1"/>
        </w:numPr>
        <w:spacing w:line="300" w:lineRule="exact"/>
        <w:ind w:left="8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１級：①班での奉仕活動の計画、実施、報告　②施設案内を3箇所以上実施</w:t>
      </w:r>
    </w:p>
    <w:p w14:paraId="1A1C8E57" w14:textId="77777777" w:rsidR="00DF1472" w:rsidRDefault="008E255A" w:rsidP="005D51C7">
      <w:pPr>
        <w:numPr>
          <w:ilvl w:val="0"/>
          <w:numId w:val="1"/>
        </w:numPr>
        <w:spacing w:line="300" w:lineRule="exact"/>
        <w:ind w:left="8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菊　：団や地域で取り組んでいる奉仕活動4日以上の参加</w:t>
      </w:r>
    </w:p>
    <w:p w14:paraId="548D5435" w14:textId="77777777" w:rsidR="00DF1472" w:rsidRDefault="008E255A" w:rsidP="005D51C7">
      <w:pPr>
        <w:numPr>
          <w:ilvl w:val="0"/>
          <w:numId w:val="1"/>
        </w:numPr>
        <w:spacing w:line="300" w:lineRule="exact"/>
        <w:ind w:left="8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隼　：①他部門への奉仕　②社会的弱者への支援活動</w:t>
      </w:r>
    </w:p>
    <w:p w14:paraId="4CE4535D" w14:textId="77777777" w:rsidR="00DF1472" w:rsidRDefault="008E255A" w:rsidP="005D51C7">
      <w:pPr>
        <w:numPr>
          <w:ilvl w:val="0"/>
          <w:numId w:val="1"/>
        </w:numPr>
        <w:spacing w:line="300" w:lineRule="exact"/>
        <w:ind w:left="8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富士：①地域社会や学校などでの奉仕の企画、実施、報告、</w:t>
      </w:r>
    </w:p>
    <w:p w14:paraId="6E5EF604" w14:textId="77777777" w:rsidR="00DF1472" w:rsidRDefault="008E255A" w:rsidP="005D51C7">
      <w:pPr>
        <w:spacing w:line="300" w:lineRule="exact"/>
        <w:ind w:left="7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　　  ②スカウト行事奉仕、③奉仕の意義、社会貢献を考える成長と貢献</w:t>
      </w:r>
    </w:p>
    <w:sectPr w:rsidR="00DF1472">
      <w:headerReference w:type="default" r:id="rId8"/>
      <w:pgSz w:w="11906" w:h="16838"/>
      <w:pgMar w:top="850" w:right="1417" w:bottom="566" w:left="1417" w:header="56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AADF" w14:textId="77777777" w:rsidR="00E44FAD" w:rsidRDefault="008E255A">
      <w:pPr>
        <w:spacing w:line="240" w:lineRule="auto"/>
      </w:pPr>
      <w:r>
        <w:separator/>
      </w:r>
    </w:p>
  </w:endnote>
  <w:endnote w:type="continuationSeparator" w:id="0">
    <w:p w14:paraId="3F76DCB3" w14:textId="77777777" w:rsidR="00E44FAD" w:rsidRDefault="008E2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F27C" w14:textId="77777777" w:rsidR="00E44FAD" w:rsidRDefault="008E255A">
      <w:pPr>
        <w:spacing w:line="240" w:lineRule="auto"/>
      </w:pPr>
      <w:r>
        <w:separator/>
      </w:r>
    </w:p>
  </w:footnote>
  <w:footnote w:type="continuationSeparator" w:id="0">
    <w:p w14:paraId="6B613D10" w14:textId="77777777" w:rsidR="00E44FAD" w:rsidRDefault="008E2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B26E" w14:textId="77777777" w:rsidR="00DF1472" w:rsidRPr="008E255A" w:rsidRDefault="008E255A">
    <w:pPr>
      <w:jc w:val="right"/>
      <w:rPr>
        <w:rFonts w:ascii="メイリオ" w:eastAsia="メイリオ" w:hAnsi="メイリオ"/>
        <w:color w:val="999999"/>
      </w:rPr>
    </w:pPr>
    <w:r w:rsidRPr="008E255A">
      <w:rPr>
        <w:rFonts w:ascii="メイリオ" w:eastAsia="メイリオ" w:hAnsi="メイリオ"/>
        <w:color w:val="999999"/>
      </w:rPr>
      <w:t>23rd Scout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72034"/>
    <w:multiLevelType w:val="multilevel"/>
    <w:tmpl w:val="3944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72"/>
    <w:rsid w:val="00020C6B"/>
    <w:rsid w:val="005D51C7"/>
    <w:rsid w:val="008E255A"/>
    <w:rsid w:val="00C37CA7"/>
    <w:rsid w:val="00DF1472"/>
    <w:rsid w:val="00E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21386"/>
  <w15:docId w15:val="{7E700B62-A97F-41C2-BDDB-E12C3A3F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E2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55A"/>
  </w:style>
  <w:style w:type="paragraph" w:styleId="a8">
    <w:name w:val="footer"/>
    <w:basedOn w:val="a"/>
    <w:link w:val="a9"/>
    <w:uiPriority w:val="99"/>
    <w:unhideWhenUsed/>
    <w:rsid w:val="008E2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55A"/>
  </w:style>
  <w:style w:type="paragraph" w:styleId="aa">
    <w:name w:val="List Paragraph"/>
    <w:basedOn w:val="a"/>
    <w:uiPriority w:val="34"/>
    <w:qFormat/>
    <w:rsid w:val="008E25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AFAE-28CB-4547-AEEA-1546333E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Kentaro Shibuya</cp:lastModifiedBy>
  <cp:revision>3</cp:revision>
  <dcterms:created xsi:type="dcterms:W3CDTF">2020-07-17T06:41:00Z</dcterms:created>
  <dcterms:modified xsi:type="dcterms:W3CDTF">2020-07-17T08:03:00Z</dcterms:modified>
</cp:coreProperties>
</file>